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A39A" w14:textId="64C9A155" w:rsidR="003E446F" w:rsidRPr="00F17044" w:rsidRDefault="00FC4B54" w:rsidP="00C769EA">
      <w:pPr>
        <w:spacing w:line="288" w:lineRule="auto"/>
        <w:jc w:val="center"/>
        <w:rPr>
          <w:rFonts w:ascii="Palatino Linotype" w:hAnsi="Palatino Linotype"/>
          <w:b/>
          <w:bCs/>
          <w:sz w:val="28"/>
          <w:szCs w:val="28"/>
          <w:lang w:val="vi-VN" w:eastAsia="zh-TW"/>
        </w:rPr>
      </w:pPr>
      <w:r w:rsidRPr="00F17044">
        <w:rPr>
          <w:rFonts w:ascii="Palatino Linotype" w:hAnsi="Palatino Linotype"/>
          <w:b/>
          <w:bCs/>
          <w:sz w:val="28"/>
          <w:szCs w:val="28"/>
          <w:lang w:val="vi-VN" w:eastAsia="zh-TW"/>
        </w:rPr>
        <w:t>Theo Lời Kể Của Cư Sĩ Hoàng Lệ Hoa</w:t>
      </w:r>
    </w:p>
    <w:p w14:paraId="021060DB" w14:textId="76820AFF" w:rsidR="005A6FE6" w:rsidRPr="00F17044" w:rsidRDefault="005A6FE6" w:rsidP="00C769EA">
      <w:pPr>
        <w:spacing w:line="288" w:lineRule="auto"/>
        <w:jc w:val="both"/>
        <w:rPr>
          <w:rFonts w:ascii="Palatino Linotype" w:hAnsi="Palatino Linotype"/>
          <w:sz w:val="28"/>
          <w:szCs w:val="28"/>
          <w:lang w:val="vi-VN" w:eastAsia="zh-TW"/>
        </w:rPr>
      </w:pPr>
    </w:p>
    <w:p w14:paraId="3482F836" w14:textId="1853E0C5" w:rsidR="008C716C" w:rsidRPr="00F17044" w:rsidRDefault="00FF5812" w:rsidP="00C769EA">
      <w:pPr>
        <w:spacing w:before="120" w:line="288" w:lineRule="auto"/>
        <w:ind w:firstLine="720"/>
        <w:jc w:val="both"/>
        <w:rPr>
          <w:rFonts w:ascii="Palatino Linotype" w:hAnsi="Palatino Linotype"/>
          <w:sz w:val="28"/>
          <w:szCs w:val="28"/>
          <w:lang w:val="vi-VN" w:eastAsia="zh-TW"/>
        </w:rPr>
      </w:pPr>
      <w:r w:rsidRPr="00F17044">
        <w:rPr>
          <w:rFonts w:ascii="Palatino Linotype" w:hAnsi="Palatino Linotype"/>
          <w:sz w:val="28"/>
          <w:szCs w:val="28"/>
          <w:lang w:val="vi-VN"/>
        </w:rPr>
        <w:t xml:space="preserve">Ngoài việc giảng kinh và tiếp đãi khách, những khoảng thời gian rảnh rỗi ít ỏi khác, sư phụ thượng nhân đều không để trôi qua vô ích, mà luôn dùng để đọc sách, nghiên cứu. Chẳng hạn như đối với cơ học lượng tử, sư phụ cũng luôn tìm tòi và nghiên cứu. Khi sư </w:t>
      </w:r>
      <w:r w:rsidR="000444F1" w:rsidRPr="00F17044">
        <w:rPr>
          <w:rFonts w:ascii="Palatino Linotype" w:hAnsi="Palatino Linotype"/>
          <w:sz w:val="28"/>
          <w:szCs w:val="28"/>
          <w:lang w:val="vi-VN"/>
        </w:rPr>
        <w:t>phụ</w:t>
      </w:r>
      <w:r w:rsidRPr="00F17044">
        <w:rPr>
          <w:rFonts w:ascii="Palatino Linotype" w:hAnsi="Palatino Linotype"/>
          <w:sz w:val="28"/>
          <w:szCs w:val="28"/>
          <w:lang w:val="vi-VN"/>
        </w:rPr>
        <w:t xml:space="preserve"> trở về, buổi sáng </w:t>
      </w:r>
      <w:r w:rsidR="000444F1" w:rsidRPr="00F17044">
        <w:rPr>
          <w:rFonts w:ascii="Palatino Linotype" w:hAnsi="Palatino Linotype"/>
          <w:sz w:val="28"/>
          <w:szCs w:val="28"/>
          <w:lang w:val="vi-VN"/>
        </w:rPr>
        <w:t>có</w:t>
      </w:r>
      <w:r w:rsidR="002D1215" w:rsidRPr="00F17044">
        <w:rPr>
          <w:rFonts w:ascii="Palatino Linotype" w:hAnsi="Palatino Linotype"/>
          <w:sz w:val="28"/>
          <w:szCs w:val="28"/>
          <w:lang w:val="vi-VN"/>
        </w:rPr>
        <w:t xml:space="preserve"> đôi</w:t>
      </w:r>
      <w:r w:rsidRPr="00F17044">
        <w:rPr>
          <w:rFonts w:ascii="Palatino Linotype" w:hAnsi="Palatino Linotype"/>
          <w:sz w:val="28"/>
          <w:szCs w:val="28"/>
          <w:lang w:val="vi-VN"/>
        </w:rPr>
        <w:t xml:space="preserve"> lúc </w:t>
      </w:r>
      <w:r w:rsidR="00475127" w:rsidRPr="00F17044">
        <w:rPr>
          <w:rFonts w:ascii="Palatino Linotype" w:hAnsi="Palatino Linotype"/>
          <w:sz w:val="28"/>
          <w:szCs w:val="28"/>
          <w:lang w:val="vi-VN"/>
        </w:rPr>
        <w:t xml:space="preserve">cùng </w:t>
      </w:r>
      <w:r w:rsidRPr="00F17044">
        <w:rPr>
          <w:rFonts w:ascii="Palatino Linotype" w:hAnsi="Palatino Linotype"/>
          <w:sz w:val="28"/>
          <w:szCs w:val="28"/>
          <w:lang w:val="vi-VN"/>
        </w:rPr>
        <w:t xml:space="preserve">chúng tôi đi dạo trong công viên, </w:t>
      </w:r>
      <w:r w:rsidR="000444F1" w:rsidRPr="00F17044">
        <w:rPr>
          <w:rFonts w:ascii="Palatino Linotype" w:hAnsi="Palatino Linotype"/>
          <w:sz w:val="28"/>
          <w:szCs w:val="28"/>
          <w:lang w:val="vi-VN"/>
        </w:rPr>
        <w:t xml:space="preserve">thượng nhân còn </w:t>
      </w:r>
      <w:r w:rsidRPr="00F17044">
        <w:rPr>
          <w:rFonts w:ascii="Palatino Linotype" w:hAnsi="Palatino Linotype"/>
          <w:sz w:val="28"/>
          <w:szCs w:val="28"/>
          <w:lang w:val="vi-VN"/>
        </w:rPr>
        <w:t xml:space="preserve">mang theo máy </w:t>
      </w:r>
      <w:r w:rsidR="000444F1" w:rsidRPr="00F17044">
        <w:rPr>
          <w:rFonts w:ascii="Palatino Linotype" w:hAnsi="Palatino Linotype"/>
          <w:sz w:val="28"/>
          <w:szCs w:val="28"/>
          <w:lang w:val="vi-VN"/>
        </w:rPr>
        <w:t xml:space="preserve">nghe </w:t>
      </w:r>
      <w:r w:rsidRPr="00F17044">
        <w:rPr>
          <w:rFonts w:ascii="Palatino Linotype" w:hAnsi="Palatino Linotype"/>
          <w:sz w:val="28"/>
          <w:szCs w:val="28"/>
          <w:lang w:val="vi-VN"/>
        </w:rPr>
        <w:t xml:space="preserve">kinh, </w:t>
      </w:r>
      <w:r w:rsidR="000444F1" w:rsidRPr="00F17044">
        <w:rPr>
          <w:rFonts w:ascii="Palatino Linotype" w:hAnsi="Palatino Linotype"/>
          <w:sz w:val="28"/>
          <w:szCs w:val="28"/>
          <w:lang w:val="vi-VN"/>
        </w:rPr>
        <w:t xml:space="preserve">vẫn </w:t>
      </w:r>
      <w:r w:rsidRPr="00F17044">
        <w:rPr>
          <w:rFonts w:ascii="Palatino Linotype" w:hAnsi="Palatino Linotype"/>
          <w:sz w:val="28"/>
          <w:szCs w:val="28"/>
          <w:lang w:val="vi-VN"/>
        </w:rPr>
        <w:t xml:space="preserve">nghe về sự tích của </w:t>
      </w:r>
      <w:r w:rsidR="000444F1" w:rsidRPr="00F17044">
        <w:rPr>
          <w:rFonts w:ascii="Palatino Linotype" w:hAnsi="Palatino Linotype"/>
          <w:sz w:val="28"/>
          <w:szCs w:val="28"/>
          <w:lang w:val="vi-VN"/>
        </w:rPr>
        <w:t>h</w:t>
      </w:r>
      <w:r w:rsidRPr="00F17044">
        <w:rPr>
          <w:rFonts w:ascii="Palatino Linotype" w:hAnsi="Palatino Linotype"/>
          <w:sz w:val="28"/>
          <w:szCs w:val="28"/>
          <w:lang w:val="vi-VN"/>
        </w:rPr>
        <w:t xml:space="preserve">òa thượng Hiền </w:t>
      </w:r>
      <w:r w:rsidR="000444F1" w:rsidRPr="00F17044">
        <w:rPr>
          <w:rFonts w:ascii="Palatino Linotype" w:hAnsi="Palatino Linotype"/>
          <w:sz w:val="28"/>
          <w:szCs w:val="28"/>
          <w:lang w:val="vi-VN"/>
        </w:rPr>
        <w:t>c</w:t>
      </w:r>
      <w:r w:rsidRPr="00F17044">
        <w:rPr>
          <w:rFonts w:ascii="Palatino Linotype" w:hAnsi="Palatino Linotype"/>
          <w:sz w:val="28"/>
          <w:szCs w:val="28"/>
          <w:lang w:val="vi-VN"/>
        </w:rPr>
        <w:t>ông.</w:t>
      </w:r>
      <w:r w:rsidR="000444F1" w:rsidRPr="00F17044">
        <w:rPr>
          <w:rFonts w:ascii="Palatino Linotype" w:hAnsi="Palatino Linotype"/>
          <w:sz w:val="28"/>
          <w:szCs w:val="28"/>
          <w:lang w:val="vi-VN"/>
        </w:rPr>
        <w:t xml:space="preserve"> Đối với bộ </w:t>
      </w:r>
      <w:r w:rsidR="005E5E6E" w:rsidRPr="00F17044">
        <w:rPr>
          <w:rStyle w:val="Emphasis"/>
          <w:rFonts w:ascii="Palatino Linotype" w:hAnsi="Palatino Linotype"/>
          <w:i w:val="0"/>
          <w:iCs w:val="0"/>
          <w:sz w:val="28"/>
          <w:szCs w:val="28"/>
          <w:lang w:val="vi-VN"/>
        </w:rPr>
        <w:t xml:space="preserve">Giảng </w:t>
      </w:r>
      <w:r w:rsidR="002D1215" w:rsidRPr="00F17044">
        <w:rPr>
          <w:rStyle w:val="Emphasis"/>
          <w:rFonts w:ascii="Palatino Linotype" w:hAnsi="Palatino Linotype"/>
          <w:i w:val="0"/>
          <w:iCs w:val="0"/>
          <w:sz w:val="28"/>
          <w:szCs w:val="28"/>
          <w:lang w:val="vi-VN"/>
        </w:rPr>
        <w:t>C</w:t>
      </w:r>
      <w:r w:rsidR="005E5E6E" w:rsidRPr="00F17044">
        <w:rPr>
          <w:rStyle w:val="Emphasis"/>
          <w:rFonts w:ascii="Palatino Linotype" w:hAnsi="Palatino Linotype"/>
          <w:i w:val="0"/>
          <w:iCs w:val="0"/>
          <w:sz w:val="28"/>
          <w:szCs w:val="28"/>
          <w:lang w:val="vi-VN"/>
        </w:rPr>
        <w:t xml:space="preserve">hi </w:t>
      </w:r>
      <w:r w:rsidR="002D1215" w:rsidRPr="00F17044">
        <w:rPr>
          <w:rStyle w:val="Emphasis"/>
          <w:rFonts w:ascii="Palatino Linotype" w:hAnsi="Palatino Linotype"/>
          <w:i w:val="0"/>
          <w:iCs w:val="0"/>
          <w:sz w:val="28"/>
          <w:szCs w:val="28"/>
          <w:lang w:val="vi-VN"/>
        </w:rPr>
        <w:t>T</w:t>
      </w:r>
      <w:r w:rsidR="005E5E6E" w:rsidRPr="00F17044">
        <w:rPr>
          <w:rStyle w:val="Emphasis"/>
          <w:rFonts w:ascii="Palatino Linotype" w:hAnsi="Palatino Linotype"/>
          <w:i w:val="0"/>
          <w:iCs w:val="0"/>
          <w:sz w:val="28"/>
          <w:szCs w:val="28"/>
          <w:lang w:val="vi-VN"/>
        </w:rPr>
        <w:t xml:space="preserve">iết Đệ Tử Quy </w:t>
      </w:r>
      <w:r w:rsidR="000444F1" w:rsidRPr="00F17044">
        <w:rPr>
          <w:rFonts w:ascii="Palatino Linotype" w:hAnsi="Palatino Linotype"/>
          <w:sz w:val="28"/>
          <w:szCs w:val="28"/>
          <w:lang w:val="vi-VN"/>
        </w:rPr>
        <w:t xml:space="preserve">của thầy Thái Lễ Húc, thượng nhân đã nghe hơn ba mươi lần. Thượng nhân đã giảng kinh hoằng pháp suốt mấy chục năm, mà vẫn ham học như vậy, thật đáng để chúng </w:t>
      </w:r>
      <w:r w:rsidR="00475127" w:rsidRPr="00F17044">
        <w:rPr>
          <w:rFonts w:ascii="Palatino Linotype" w:hAnsi="Palatino Linotype"/>
          <w:sz w:val="28"/>
          <w:szCs w:val="28"/>
          <w:lang w:val="vi-VN"/>
        </w:rPr>
        <w:t>tôi</w:t>
      </w:r>
      <w:r w:rsidR="000444F1" w:rsidRPr="00F17044">
        <w:rPr>
          <w:rFonts w:ascii="Palatino Linotype" w:hAnsi="Palatino Linotype"/>
          <w:sz w:val="28"/>
          <w:szCs w:val="28"/>
          <w:lang w:val="vi-VN"/>
        </w:rPr>
        <w:t xml:space="preserve"> học tập</w:t>
      </w:r>
      <w:r w:rsidR="00D70813" w:rsidRPr="00F17044">
        <w:rPr>
          <w:rFonts w:ascii="Palatino Linotype" w:eastAsia="DengXian" w:hAnsi="Palatino Linotype"/>
          <w:sz w:val="28"/>
          <w:szCs w:val="28"/>
          <w:lang w:val="vi-VN"/>
        </w:rPr>
        <w:t xml:space="preserve"> theo</w:t>
      </w:r>
      <w:r w:rsidR="000444F1" w:rsidRPr="00F17044">
        <w:rPr>
          <w:rFonts w:ascii="Palatino Linotype" w:hAnsi="Palatino Linotype"/>
          <w:sz w:val="28"/>
          <w:szCs w:val="28"/>
          <w:lang w:val="vi-VN"/>
        </w:rPr>
        <w:t xml:space="preserve">. </w:t>
      </w:r>
      <w:r w:rsidR="00475127" w:rsidRPr="00F17044">
        <w:rPr>
          <w:rFonts w:ascii="Palatino Linotype" w:hAnsi="Palatino Linotype"/>
          <w:sz w:val="28"/>
          <w:szCs w:val="28"/>
          <w:lang w:val="vi-VN"/>
        </w:rPr>
        <w:t xml:space="preserve"> </w:t>
      </w:r>
    </w:p>
    <w:p w14:paraId="176C0637" w14:textId="49B48974" w:rsidR="003E446F" w:rsidRPr="00F17044" w:rsidRDefault="003E446F" w:rsidP="00C769EA">
      <w:pPr>
        <w:pStyle w:val="NormalWeb"/>
        <w:spacing w:before="240" w:beforeAutospacing="0" w:after="0" w:afterAutospacing="0" w:line="288" w:lineRule="auto"/>
        <w:ind w:firstLine="720"/>
        <w:jc w:val="right"/>
        <w:rPr>
          <w:rFonts w:ascii="Palatino Linotype" w:eastAsia="Times New Roman" w:hAnsi="Palatino Linotype"/>
          <w:i/>
          <w:iCs/>
          <w:sz w:val="28"/>
          <w:szCs w:val="28"/>
          <w:lang w:val="vi-VN"/>
        </w:rPr>
      </w:pPr>
      <w:r w:rsidRPr="00F17044">
        <w:rPr>
          <w:rFonts w:ascii="Palatino Linotype" w:hAnsi="Palatino Linotype"/>
          <w:i/>
          <w:iCs/>
          <w:sz w:val="28"/>
          <w:szCs w:val="28"/>
          <w:lang w:val="vi-VN"/>
        </w:rPr>
        <w:t>Tổ biên tập “</w:t>
      </w:r>
      <w:r w:rsidR="00FA23AF" w:rsidRPr="00F17044">
        <w:rPr>
          <w:rFonts w:ascii="Palatino Linotype" w:hAnsi="Palatino Linotype"/>
          <w:i/>
          <w:iCs/>
          <w:sz w:val="28"/>
          <w:szCs w:val="28"/>
          <w:lang w:val="vi-VN"/>
        </w:rPr>
        <w:t>T</w:t>
      </w:r>
      <w:r w:rsidRPr="00F17044">
        <w:rPr>
          <w:rFonts w:ascii="Palatino Linotype" w:hAnsi="Palatino Linotype"/>
          <w:i/>
          <w:iCs/>
          <w:sz w:val="28"/>
          <w:szCs w:val="28"/>
          <w:lang w:val="vi-VN"/>
        </w:rPr>
        <w:t>hân giáo của hòa thượng Tịnh Không”</w:t>
      </w:r>
    </w:p>
    <w:p w14:paraId="2A1B0FF5" w14:textId="77777777" w:rsidR="004A1897" w:rsidRPr="00F17044" w:rsidRDefault="004A1897" w:rsidP="00C769EA">
      <w:pPr>
        <w:spacing w:before="120" w:line="288" w:lineRule="auto"/>
        <w:ind w:firstLine="720"/>
        <w:jc w:val="both"/>
        <w:rPr>
          <w:rFonts w:ascii="Palatino Linotype" w:hAnsi="Palatino Linotype"/>
          <w:lang w:val="vi-VN" w:eastAsia="zh-TW"/>
        </w:rPr>
      </w:pPr>
    </w:p>
    <w:sectPr w:rsidR="004A1897" w:rsidRPr="00F17044" w:rsidSect="00F17044">
      <w:pgSz w:w="11907" w:h="1683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2B"/>
    <w:rsid w:val="000444F1"/>
    <w:rsid w:val="000C218E"/>
    <w:rsid w:val="000C5FF0"/>
    <w:rsid w:val="00150F17"/>
    <w:rsid w:val="001616D5"/>
    <w:rsid w:val="001C2085"/>
    <w:rsid w:val="00212D9F"/>
    <w:rsid w:val="0025216E"/>
    <w:rsid w:val="002D1215"/>
    <w:rsid w:val="003B4341"/>
    <w:rsid w:val="003E446F"/>
    <w:rsid w:val="003F0E2B"/>
    <w:rsid w:val="00475127"/>
    <w:rsid w:val="004A1897"/>
    <w:rsid w:val="004B1B2A"/>
    <w:rsid w:val="00517C15"/>
    <w:rsid w:val="005A6FE6"/>
    <w:rsid w:val="005E5E6E"/>
    <w:rsid w:val="00624135"/>
    <w:rsid w:val="006772E4"/>
    <w:rsid w:val="006B5FA3"/>
    <w:rsid w:val="007135B8"/>
    <w:rsid w:val="00731AD5"/>
    <w:rsid w:val="00850507"/>
    <w:rsid w:val="008927DF"/>
    <w:rsid w:val="008C716C"/>
    <w:rsid w:val="009526D1"/>
    <w:rsid w:val="00A548F7"/>
    <w:rsid w:val="00AE7442"/>
    <w:rsid w:val="00B26BC8"/>
    <w:rsid w:val="00B757F9"/>
    <w:rsid w:val="00BB7092"/>
    <w:rsid w:val="00C769EA"/>
    <w:rsid w:val="00CB07ED"/>
    <w:rsid w:val="00D70813"/>
    <w:rsid w:val="00E0377E"/>
    <w:rsid w:val="00F17044"/>
    <w:rsid w:val="00FA23AF"/>
    <w:rsid w:val="00FC4B54"/>
    <w:rsid w:val="00FF5812"/>
  </w:rsids>
  <m:mathPr>
    <m:mathFont m:val="Cambria Math"/>
    <m:brkBin m:val="before"/>
    <m:brkBinSub m:val="--"/>
    <m:smallFrac m:val="0"/>
    <m:dispDef/>
    <m:lMargin m:val="0"/>
    <m:rMargin m:val="0"/>
    <m:defJc m:val="centerGroup"/>
    <m:wrapIndent m:val="1440"/>
    <m:intLim m:val="subSup"/>
    <m:naryLim m:val="undOvr"/>
  </m:mathPr>
  <w:themeFontLang w:val="en-US" w:eastAsia="zh-TW"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04CB"/>
  <w15:chartTrackingRefBased/>
  <w15:docId w15:val="{C0BDED6B-4398-4973-ADC4-CED5457D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C15"/>
    <w:pPr>
      <w:spacing w:after="0" w:line="240" w:lineRule="auto"/>
    </w:pPr>
    <w:rPr>
      <w:rFonts w:ascii="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7C15"/>
    <w:pPr>
      <w:spacing w:before="100" w:beforeAutospacing="1" w:after="100" w:afterAutospacing="1"/>
    </w:pPr>
  </w:style>
  <w:style w:type="character" w:styleId="Hyperlink">
    <w:name w:val="Hyperlink"/>
    <w:basedOn w:val="DefaultParagraphFont"/>
    <w:uiPriority w:val="99"/>
    <w:unhideWhenUsed/>
    <w:rsid w:val="008C716C"/>
    <w:rPr>
      <w:color w:val="0563C1" w:themeColor="hyperlink"/>
      <w:u w:val="single"/>
    </w:rPr>
  </w:style>
  <w:style w:type="character" w:styleId="UnresolvedMention">
    <w:name w:val="Unresolved Mention"/>
    <w:basedOn w:val="DefaultParagraphFont"/>
    <w:uiPriority w:val="99"/>
    <w:semiHidden/>
    <w:unhideWhenUsed/>
    <w:rsid w:val="008C716C"/>
    <w:rPr>
      <w:color w:val="605E5C"/>
      <w:shd w:val="clear" w:color="auto" w:fill="E1DFDD"/>
    </w:rPr>
  </w:style>
  <w:style w:type="character" w:styleId="Emphasis">
    <w:name w:val="Emphasis"/>
    <w:basedOn w:val="DefaultParagraphFont"/>
    <w:uiPriority w:val="20"/>
    <w:qFormat/>
    <w:rsid w:val="000444F1"/>
    <w:rPr>
      <w:i/>
      <w:iCs/>
    </w:rPr>
  </w:style>
  <w:style w:type="paragraph" w:styleId="Revision">
    <w:name w:val="Revision"/>
    <w:hidden/>
    <w:uiPriority w:val="99"/>
    <w:semiHidden/>
    <w:rsid w:val="00D70813"/>
    <w:pPr>
      <w:spacing w:after="0" w:line="240" w:lineRule="auto"/>
    </w:pPr>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6773">
      <w:bodyDiv w:val="1"/>
      <w:marLeft w:val="0"/>
      <w:marRight w:val="0"/>
      <w:marTop w:val="0"/>
      <w:marBottom w:val="0"/>
      <w:divBdr>
        <w:top w:val="none" w:sz="0" w:space="0" w:color="auto"/>
        <w:left w:val="none" w:sz="0" w:space="0" w:color="auto"/>
        <w:bottom w:val="none" w:sz="0" w:space="0" w:color="auto"/>
        <w:right w:val="none" w:sz="0" w:space="0" w:color="auto"/>
      </w:divBdr>
    </w:div>
    <w:div w:id="3713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107</Words>
  <Characters>611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Lam</dc:creator>
  <cp:keywords/>
  <dc:description/>
  <cp:lastModifiedBy>PH</cp:lastModifiedBy>
  <cp:revision>41</cp:revision>
  <dcterms:created xsi:type="dcterms:W3CDTF">2025-10-02T13:09:00Z</dcterms:created>
  <dcterms:modified xsi:type="dcterms:W3CDTF">2026-08-08T07:56:00Z</dcterms:modified>
</cp:coreProperties>
</file>